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650" w:rsidRDefault="00081650" w:rsidP="0008165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081650" w:rsidRDefault="00081650" w:rsidP="000816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081650" w:rsidRDefault="00081650" w:rsidP="000816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081650" w:rsidRDefault="00081650" w:rsidP="000816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081650" w:rsidRDefault="00081650" w:rsidP="000816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C608A5" w:rsidRDefault="00C608A5" w:rsidP="00C608A5">
      <w:pPr>
        <w:tabs>
          <w:tab w:val="left" w:pos="3918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C608A5" w:rsidTr="001D7460">
        <w:tc>
          <w:tcPr>
            <w:tcW w:w="3510" w:type="dxa"/>
          </w:tcPr>
          <w:p w:rsidR="00C608A5" w:rsidRDefault="00C608A5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C608A5" w:rsidRDefault="00C608A5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C608A5" w:rsidRDefault="00C608A5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C608A5" w:rsidRDefault="00C608A5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C608A5" w:rsidRDefault="00C608A5" w:rsidP="001D7460">
            <w:pPr>
              <w:pStyle w:val="a5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C608A5" w:rsidRDefault="00C608A5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C608A5" w:rsidRDefault="00C608A5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C608A5" w:rsidRDefault="00C608A5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C608A5" w:rsidRDefault="00C608A5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:rsidR="00C608A5" w:rsidRDefault="00C608A5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C608A5" w:rsidRDefault="00C608A5" w:rsidP="001D746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608A5" w:rsidRDefault="00C608A5" w:rsidP="00C608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53007" w:rsidRDefault="00A53007" w:rsidP="00C608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53007" w:rsidRDefault="00A53007" w:rsidP="00C608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608A5" w:rsidRDefault="00C608A5" w:rsidP="00C608A5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608A5" w:rsidRPr="00272838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C608A5" w:rsidRPr="00272838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608A5" w:rsidRPr="00074C2A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074C2A">
        <w:rPr>
          <w:rFonts w:ascii="Times New Roman" w:hAnsi="Times New Roman"/>
          <w:b/>
          <w:sz w:val="28"/>
          <w:szCs w:val="28"/>
          <w:lang w:eastAsia="ar-SA"/>
        </w:rPr>
        <w:t>Актер драматического театра</w:t>
      </w:r>
    </w:p>
    <w:p w:rsidR="00C608A5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608A5" w:rsidRPr="00E202A7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C86214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C86214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608A5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608A5" w:rsidRPr="00917AD3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906C9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608A5" w:rsidRPr="00917AD3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906C9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12-13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608A5" w:rsidRDefault="007906C9" w:rsidP="00C608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608A5" w:rsidRPr="007906C9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608A5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608A5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608A5" w:rsidRPr="00917AD3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906C9">
        <w:rPr>
          <w:rFonts w:ascii="Times New Roman" w:hAnsi="Times New Roman"/>
          <w:i/>
          <w:sz w:val="28"/>
          <w:szCs w:val="28"/>
          <w:lang w:eastAsia="ar-SA"/>
        </w:rPr>
        <w:t>Ч</w:t>
      </w:r>
      <w:r>
        <w:rPr>
          <w:rFonts w:ascii="Times New Roman" w:hAnsi="Times New Roman"/>
          <w:i/>
          <w:sz w:val="28"/>
          <w:szCs w:val="28"/>
          <w:lang w:eastAsia="ar-SA"/>
        </w:rPr>
        <w:t>етвертый год обучения)</w:t>
      </w: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608A5" w:rsidRDefault="00C608A5" w:rsidP="00C608A5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53007" w:rsidRDefault="00A53007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Шарипова Дина Ринатовна</w:t>
      </w:r>
      <w:r w:rsidR="00AF6A99">
        <w:rPr>
          <w:rFonts w:ascii="Times New Roman" w:hAnsi="Times New Roman"/>
          <w:sz w:val="28"/>
          <w:szCs w:val="28"/>
          <w:lang w:eastAsia="ar-SA"/>
        </w:rPr>
        <w:t>,</w:t>
      </w: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608A5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608A5" w:rsidRPr="00301DFB" w:rsidRDefault="00C608A5" w:rsidP="00C608A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C86214">
        <w:rPr>
          <w:rFonts w:ascii="Times New Roman" w:hAnsi="Times New Roman"/>
          <w:sz w:val="28"/>
          <w:szCs w:val="28"/>
          <w:lang w:eastAsia="ar-SA"/>
        </w:rPr>
        <w:t>1</w:t>
      </w:r>
    </w:p>
    <w:p w:rsidR="00C608A5" w:rsidRPr="00074C2A" w:rsidRDefault="00C608A5" w:rsidP="00C608A5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C2A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608A5" w:rsidRPr="00301DFB" w:rsidRDefault="00C608A5" w:rsidP="007906C9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>Рабочая программа «Актер драматического театра» художественной направленности, рассчита</w:t>
      </w:r>
      <w:r>
        <w:rPr>
          <w:rFonts w:ascii="Times New Roman" w:hAnsi="Times New Roman"/>
          <w:sz w:val="24"/>
          <w:szCs w:val="24"/>
          <w:lang w:eastAsia="ar-SA"/>
        </w:rPr>
        <w:t>на на 1 год обучения для детей 12-13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лет.</w:t>
      </w:r>
      <w:r w:rsidR="00074C2A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Форма работы – групповая. Занятие </w:t>
      </w:r>
      <w:r>
        <w:rPr>
          <w:rFonts w:ascii="Times New Roman" w:hAnsi="Times New Roman"/>
          <w:sz w:val="24"/>
          <w:szCs w:val="24"/>
          <w:lang w:eastAsia="ar-SA"/>
        </w:rPr>
        <w:t>проводятся 3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раза в</w:t>
      </w:r>
      <w:r>
        <w:rPr>
          <w:rFonts w:ascii="Times New Roman" w:hAnsi="Times New Roman"/>
          <w:sz w:val="24"/>
          <w:szCs w:val="24"/>
          <w:lang w:eastAsia="ar-SA"/>
        </w:rPr>
        <w:t xml:space="preserve"> неделю по 2 часа</w:t>
      </w:r>
      <w:r w:rsidR="00074C2A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>(216 часов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в год).</w:t>
      </w:r>
    </w:p>
    <w:p w:rsidR="00C608A5" w:rsidRPr="00301DFB" w:rsidRDefault="00C608A5" w:rsidP="007906C9">
      <w:pPr>
        <w:pStyle w:val="a3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формирует определенные актерские исполнительские знания, умения и навыки; знакомит с сущностью исполнительского театрального творчество, с выразительностью и содержательностью сценического действия; способствует выявлению творческого потенциала учащегося.</w:t>
      </w:r>
      <w:r w:rsidRPr="00301DF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Данная учебная программа формирует у детей  качества, необходимые в будущем, для успешной, социально-личностной ориентации, а именно: отсутствие страха перед публикой, общую речевую культуру, умение устанавливать контакт с партнёром на разных уровнях, умение абстрагироваться,  концентрироваться, развивает чувство коллективизма, дисциплинированность, активную жизненную позицию и, пожалуй, самое главное, умение анализировать мысли, чувства и поступки, иметь свою, отличную от других, позицию по тем или иным вопросам.</w:t>
      </w:r>
    </w:p>
    <w:p w:rsidR="00C608A5" w:rsidRPr="00603531" w:rsidRDefault="00C608A5" w:rsidP="00C608A5">
      <w:pPr>
        <w:pStyle w:val="a3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074C2A" w:rsidRPr="00074C2A" w:rsidRDefault="00C608A5" w:rsidP="00074C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C2A">
        <w:rPr>
          <w:rFonts w:ascii="Times New Roman" w:hAnsi="Times New Roman" w:cs="Times New Roman"/>
          <w:b/>
          <w:sz w:val="28"/>
          <w:szCs w:val="28"/>
        </w:rPr>
        <w:t>Учебн</w:t>
      </w:r>
      <w:r w:rsidR="00074C2A" w:rsidRPr="00074C2A">
        <w:rPr>
          <w:rFonts w:ascii="Times New Roman" w:hAnsi="Times New Roman" w:cs="Times New Roman"/>
          <w:b/>
          <w:sz w:val="28"/>
          <w:szCs w:val="28"/>
        </w:rPr>
        <w:t>ый</w:t>
      </w:r>
      <w:r w:rsidRPr="00074C2A">
        <w:rPr>
          <w:rFonts w:ascii="Times New Roman" w:hAnsi="Times New Roman" w:cs="Times New Roman"/>
          <w:b/>
          <w:sz w:val="28"/>
          <w:szCs w:val="28"/>
        </w:rPr>
        <w:t xml:space="preserve"> план</w:t>
      </w:r>
    </w:p>
    <w:p w:rsidR="00C608A5" w:rsidRPr="00074C2A" w:rsidRDefault="00C608A5" w:rsidP="00074C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C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4C2A" w:rsidRPr="00074C2A">
        <w:rPr>
          <w:rFonts w:ascii="Times New Roman" w:hAnsi="Times New Roman" w:cs="Times New Roman"/>
          <w:b/>
          <w:sz w:val="28"/>
          <w:szCs w:val="28"/>
        </w:rPr>
        <w:t>Ч</w:t>
      </w:r>
      <w:r w:rsidRPr="00074C2A">
        <w:rPr>
          <w:rFonts w:ascii="Times New Roman" w:hAnsi="Times New Roman" w:cs="Times New Roman"/>
          <w:b/>
          <w:sz w:val="28"/>
          <w:szCs w:val="28"/>
        </w:rPr>
        <w:t>етверт</w:t>
      </w:r>
      <w:r w:rsidR="00074C2A" w:rsidRPr="00074C2A">
        <w:rPr>
          <w:rFonts w:ascii="Times New Roman" w:hAnsi="Times New Roman" w:cs="Times New Roman"/>
          <w:b/>
          <w:sz w:val="28"/>
          <w:szCs w:val="28"/>
        </w:rPr>
        <w:t>ый</w:t>
      </w:r>
      <w:r w:rsidRPr="00074C2A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tbl>
      <w:tblPr>
        <w:tblW w:w="9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0"/>
        <w:gridCol w:w="2686"/>
        <w:gridCol w:w="964"/>
        <w:gridCol w:w="826"/>
        <w:gridCol w:w="967"/>
        <w:gridCol w:w="2067"/>
        <w:gridCol w:w="1518"/>
      </w:tblGrid>
      <w:tr w:rsidR="00C86214" w:rsidRPr="00C86214" w:rsidTr="005441D4">
        <w:trPr>
          <w:trHeight w:val="358"/>
        </w:trPr>
        <w:tc>
          <w:tcPr>
            <w:tcW w:w="590" w:type="dxa"/>
            <w:vMerge w:val="restart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86" w:type="dxa"/>
            <w:vMerge w:val="restart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757" w:type="dxa"/>
            <w:gridSpan w:val="3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67" w:type="dxa"/>
            <w:vMerge w:val="restart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516" w:type="dxa"/>
            <w:vMerge w:val="restart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  <w:r w:rsidRPr="00C862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после таблицы)</w:t>
            </w:r>
          </w:p>
        </w:tc>
      </w:tr>
      <w:tr w:rsidR="00C86214" w:rsidRPr="00C86214" w:rsidTr="005441D4">
        <w:trPr>
          <w:trHeight w:val="751"/>
        </w:trPr>
        <w:tc>
          <w:tcPr>
            <w:tcW w:w="590" w:type="dxa"/>
            <w:vMerge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vMerge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67" w:type="dxa"/>
            <w:vMerge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dxa"/>
            <w:vMerge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214" w:rsidRPr="00C86214" w:rsidTr="005441D4">
        <w:trPr>
          <w:trHeight w:val="826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Краткое повторение 3 года обучения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</w:p>
        </w:tc>
      </w:tr>
      <w:tr w:rsidR="00C86214" w:rsidRPr="00C86214" w:rsidTr="005441D4">
        <w:trPr>
          <w:trHeight w:val="811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Сценическая речь. Артикуляционная гимнастика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Словесная, практическая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У,П,К</w:t>
            </w:r>
          </w:p>
        </w:tc>
      </w:tr>
      <w:tr w:rsidR="00C86214" w:rsidRPr="00C86214" w:rsidTr="005441D4">
        <w:trPr>
          <w:trHeight w:val="55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Актерские тренинги и упражнения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П,Э,К</w:t>
            </w:r>
          </w:p>
        </w:tc>
      </w:tr>
      <w:tr w:rsidR="00C86214" w:rsidRPr="00C86214" w:rsidTr="005441D4">
        <w:trPr>
          <w:trHeight w:val="540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актерской игры. Этюды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практическая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</w:p>
        </w:tc>
      </w:tr>
      <w:tr w:rsidR="00C86214" w:rsidRPr="00C86214" w:rsidTr="005441D4">
        <w:trPr>
          <w:trHeight w:val="826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общение.</w:t>
            </w:r>
          </w:p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</w:t>
            </w:r>
          </w:p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Согласованность.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игровая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У,Э,П,К</w:t>
            </w:r>
          </w:p>
        </w:tc>
      </w:tr>
      <w:tr w:rsidR="00C86214" w:rsidRPr="00C86214" w:rsidTr="005441D4">
        <w:trPr>
          <w:trHeight w:val="55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Импровизация с партнером на музыку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C86214" w:rsidRPr="00C86214" w:rsidTr="005441D4">
        <w:trPr>
          <w:trHeight w:val="394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Этюды на картины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C86214" w:rsidRPr="00C86214" w:rsidTr="005441D4">
        <w:trPr>
          <w:trHeight w:val="34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Грим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Словесная, практическая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У,Э,П,К</w:t>
            </w:r>
          </w:p>
        </w:tc>
      </w:tr>
      <w:tr w:rsidR="00C86214" w:rsidRPr="00C86214" w:rsidTr="005441D4">
        <w:trPr>
          <w:trHeight w:val="34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C86214" w:rsidRPr="00C86214" w:rsidTr="005441D4">
        <w:trPr>
          <w:trHeight w:val="37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спектаклю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Практическая, словесная </w:t>
            </w: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У,Э,П,К</w:t>
            </w:r>
          </w:p>
        </w:tc>
      </w:tr>
      <w:tr w:rsidR="00C86214" w:rsidRPr="00C86214" w:rsidTr="005441D4">
        <w:trPr>
          <w:trHeight w:val="37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28" w:type="dxa"/>
            <w:gridSpan w:val="6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Участие в конкурсах или фестивалях различного уровня, показ отрывка из спектакля.</w:t>
            </w:r>
          </w:p>
        </w:tc>
      </w:tr>
      <w:tr w:rsidR="00C86214" w:rsidRPr="00C86214" w:rsidTr="005441D4">
        <w:trPr>
          <w:trHeight w:val="225"/>
        </w:trPr>
        <w:tc>
          <w:tcPr>
            <w:tcW w:w="590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64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2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5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2067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dxa"/>
            <w:shd w:val="clear" w:color="auto" w:fill="auto"/>
          </w:tcPr>
          <w:p w:rsidR="00C86214" w:rsidRPr="00C86214" w:rsidRDefault="00C86214" w:rsidP="00C8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906C9" w:rsidRDefault="007906C9" w:rsidP="00C862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41D4" w:rsidRPr="00354661" w:rsidRDefault="005441D4" w:rsidP="005441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У-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устные опросы</w:t>
      </w:r>
    </w:p>
    <w:p w:rsidR="005441D4" w:rsidRPr="00354661" w:rsidRDefault="005441D4" w:rsidP="005441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Э- этюды</w:t>
      </w:r>
    </w:p>
    <w:p w:rsidR="005441D4" w:rsidRPr="00354661" w:rsidRDefault="005441D4" w:rsidP="005441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П- открытые показы, театрализованные постановки</w:t>
      </w:r>
    </w:p>
    <w:p w:rsidR="007906C9" w:rsidRPr="005441D4" w:rsidRDefault="005441D4" w:rsidP="005441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К- конкурсы, фестивали районного, регионального, российского и международного уровня</w:t>
      </w:r>
      <w:bookmarkStart w:id="0" w:name="_GoBack"/>
      <w:bookmarkEnd w:id="0"/>
    </w:p>
    <w:p w:rsidR="007906C9" w:rsidRDefault="00C608A5" w:rsidP="007906C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4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программы </w:t>
      </w:r>
      <w:bookmarkStart w:id="1" w:name="_Toc41301746"/>
    </w:p>
    <w:p w:rsidR="00C86214" w:rsidRPr="00C86214" w:rsidRDefault="00C86214" w:rsidP="00C8621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2" w:name="_Toc70584871"/>
      <w:bookmarkEnd w:id="1"/>
      <w:r w:rsidRPr="00C86214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Четвертый год обучения</w:t>
      </w:r>
      <w:bookmarkEnd w:id="2"/>
    </w:p>
    <w:p w:rsidR="00C86214" w:rsidRPr="00C86214" w:rsidRDefault="00C86214" w:rsidP="00C86214">
      <w:pPr>
        <w:spacing w:after="0" w:line="240" w:lineRule="auto"/>
        <w:ind w:firstLine="708"/>
        <w:outlineLvl w:val="1"/>
        <w:rPr>
          <w:rFonts w:ascii="Times New Roman" w:eastAsia="Times New Roman" w:hAnsi="Times New Roman" w:cs="Times New Roman"/>
          <w:bCs/>
          <w:sz w:val="28"/>
          <w:szCs w:val="36"/>
          <w:lang w:eastAsia="x-none"/>
        </w:rPr>
      </w:pPr>
      <w:r w:rsidRPr="00C86214">
        <w:rPr>
          <w:rFonts w:ascii="Times New Roman" w:eastAsia="Times New Roman" w:hAnsi="Times New Roman" w:cs="Times New Roman"/>
          <w:i/>
          <w:kern w:val="36"/>
          <w:sz w:val="24"/>
          <w:szCs w:val="24"/>
          <w:lang w:val="x-none" w:eastAsia="x-none"/>
        </w:rPr>
        <w:t>Тема 1.</w:t>
      </w:r>
    </w:p>
    <w:p w:rsidR="00C86214" w:rsidRPr="00C86214" w:rsidRDefault="00C86214" w:rsidP="00C8621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Краткое повторение третьего года обучения.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Тема 2.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Сценическая речь. Артикуляционная гимнастика.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Актер правильно произносит различные звуки благодаря хорошей подвижности органов артикуляции, к которым относятся язык, губы, нижняя челюсть, мягкое нёбо. Точность, сила и дифференцированность движений этих органов развиваются у ребенка постепенно, в процессе речевой деятельности.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развитию основных движений органов артикуляционного аппарата проводится в форме </w:t>
      </w:r>
      <w:r w:rsidRPr="00C862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артикуляционной гимнастики.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артикуляционной гимнастики:</w:t>
      </w: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выработка полноценных движений и определенных положений органов артикуляционного аппарата, необходимых для правильного произношения звуков.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3.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Актерские тренинги и упражнения.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Атмосфера </w:t>
      </w: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окраска, настроение ситуаций, созданная психофизическим действием и сценическим самочувствием, среда, в которой развиваются сценические действия. 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на столкновение атмосфер. Например, обучающиеся ждут оценки экзамена, атмосфера общая, возбужденная, нервная. Объявлены результаты – кто-то доволен, кто-то расстроен. Атмосфера разделилась. </w:t>
      </w:r>
    </w:p>
    <w:p w:rsidR="00C86214" w:rsidRPr="00C86214" w:rsidRDefault="00C86214" w:rsidP="00C86214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Ожидание и суматоха на железнодорожном вокзале.</w:t>
      </w: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Мизансцена</w:t>
      </w: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расположение действующих лиц на сцене, должна быть не случайной, а «говорящей», действенной. Упражнение «Стоп-кадры» - движение в различных темпо-ритмах, «стоп-кадр» по команде. Дать название получившейся мизансцене. Умение выстроить максимально логическую мизансцену на различные темы. Запомнить основные правила сценического этикета: никогда не вставать спиной к зрителю, не трогать и не задевать кулисы во время сценического действия, использовать их только для выхода на сцену.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4.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DCBF82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Техника актерской игры. Этюды.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DCBF82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Парные этюды на зону молчания: «Вы встречаете Новый год вместе, но вы в ссоре и не разговариваете друг с другом»; «Списа</w:t>
      </w: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контрольную у вредного соседа по парте» и т.д. Важно придумать такие предлагаемые обстоятельства, при которых разговаривать просто невозможно, нельзя и незачем, молчание должно быть оправданным. - Парные этюды на наблюдения – общение должно быть от лица</w:t>
      </w: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DCBF82"/>
          <w:lang w:eastAsia="ru-RU"/>
        </w:rPr>
        <w:t xml:space="preserve"> </w:t>
      </w: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наблюдаемого объекта. Можно спровоцировать ситуацию, соединяя одиночные этюды-наблюдения. Например, в одной клетке оказались обезьяна и тигр, и т.д.</w:t>
      </w: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 - Этюды на картины – важно подобрать картины с действенной ситуацией, понятной детям. Например, В.Суриков «Гроза», К. Коровин «У балкона» и т.д. -Этюды на мораль басни – анализируется событийный ряд басни. Находятся жизненные аналогии и ставится этюд. («И в сердце льстец всегда отыщет уголок» - И.А.Крылов, «Ворона и Лисица» и другие басни).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5.</w:t>
      </w:r>
    </w:p>
    <w:p w:rsidR="00C86214" w:rsidRPr="00C86214" w:rsidRDefault="00C86214" w:rsidP="00C86214">
      <w:pPr>
        <w:tabs>
          <w:tab w:val="left" w:pos="71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Сценическое общение. Коллективная согласованность.</w:t>
      </w:r>
    </w:p>
    <w:p w:rsidR="00C86214" w:rsidRPr="00C86214" w:rsidRDefault="00C86214" w:rsidP="00C86214">
      <w:pPr>
        <w:tabs>
          <w:tab w:val="left" w:pos="71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первое место выходят практические занятия, нарабатываются навыки общения с партнером, умение менять пристройки, использование различных тактик по отношению к </w:t>
      </w: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партнерам, умение слышать, видеть, понимать, предугадывать дальнейшие действия друг друга. Четко знать действенную задачу – что я хочу получить (узнать, добиться) от партнера? То есть, помимо осознания «Чего хочу я? Что я делаю? Что со мной происходит?» идет непрерывное внимание к тому «Что делает он? Чего хочет он? Что с ним происходит?». Используются все виды сценического воздействия.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6.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Импровизация с партнером на музыку.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Необходимо подбирать музыку яркую, событийную. Например, С.В.Рахманинов, Этюд-картина соль-минор, М.П.Мусоргский, «Картинки с выставки» и т.д.</w:t>
      </w:r>
    </w:p>
    <w:p w:rsidR="00C86214" w:rsidRPr="00C86214" w:rsidRDefault="00C86214" w:rsidP="00C86214">
      <w:pPr>
        <w:shd w:val="clear" w:color="auto" w:fill="FFFFFF"/>
        <w:tabs>
          <w:tab w:val="left" w:pos="4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7.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Этюды на картины.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Важно подобрать картину с действенной ситуацией, понятной детям. Например, В.Суриков «Гроза», К. Коровин «У балкона» и т.д.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8.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Грим.</w:t>
      </w:r>
    </w:p>
    <w:p w:rsidR="00C86214" w:rsidRPr="00C86214" w:rsidRDefault="00C86214" w:rsidP="00C8621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Изучение разнохарактерного грима.</w:t>
      </w:r>
    </w:p>
    <w:p w:rsidR="00C86214" w:rsidRPr="00C86214" w:rsidRDefault="00C86214" w:rsidP="00C86214">
      <w:pPr>
        <w:tabs>
          <w:tab w:val="left" w:pos="68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9.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Сценическое движение.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Сценическое движение – важнейшая составляющая внешней техники актёра, полное понимание, которой невозможно без ее рассмотрения в комплексе со сценическим действием. Движения – основа активного и интересного для зрителя существования на сцене.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развития этого навыка является выработка реакции, координации движений, способности передать внутренний мир и переживания героя через язык тела. 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10.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Подготовка к отчетному спектаклю.</w:t>
      </w:r>
    </w:p>
    <w:p w:rsidR="00C608A5" w:rsidRDefault="00C608A5" w:rsidP="00C608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4C2A" w:rsidRPr="007906C9" w:rsidRDefault="00C608A5" w:rsidP="00C608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</w:t>
      </w:r>
      <w:r w:rsidR="00074C2A" w:rsidRPr="0079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освоения программы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конец четвертого года обучения:</w:t>
      </w:r>
    </w:p>
    <w:p w:rsidR="00C86214" w:rsidRPr="00C86214" w:rsidRDefault="00C86214" w:rsidP="00C86214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Знать:</w:t>
      </w:r>
    </w:p>
    <w:p w:rsidR="00C86214" w:rsidRPr="00C86214" w:rsidRDefault="00C86214" w:rsidP="00C8621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законы логического построения речи;</w:t>
      </w:r>
    </w:p>
    <w:p w:rsidR="00C86214" w:rsidRPr="00C86214" w:rsidRDefault="00C86214" w:rsidP="00C8621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понятия: пантомима, сюжет, сценическое действие, монолог, диалог, пристройка, сценическая задача, логика поведения, конфликт;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Уметь: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весь комплекс актерского тренинга (актерское мастерство, сценическая речь, сценическое движение) самостоятельно;</w:t>
      </w:r>
    </w:p>
    <w:p w:rsidR="00C86214" w:rsidRPr="00C86214" w:rsidRDefault="00C86214" w:rsidP="00C862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214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строить на основании заданной темы простой сюжетный рассказ с завязкой, событием и развязкой.</w:t>
      </w:r>
    </w:p>
    <w:p w:rsidR="00AA22A9" w:rsidRPr="00C608A5" w:rsidRDefault="005441D4" w:rsidP="00C86214">
      <w:pPr>
        <w:spacing w:after="0" w:line="240" w:lineRule="auto"/>
        <w:ind w:firstLine="709"/>
        <w:jc w:val="center"/>
      </w:pPr>
    </w:p>
    <w:sectPr w:rsidR="00AA22A9" w:rsidRPr="00C60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7"/>
    <w:rsid w:val="00074C2A"/>
    <w:rsid w:val="00081650"/>
    <w:rsid w:val="005441D4"/>
    <w:rsid w:val="005E19F6"/>
    <w:rsid w:val="007574F7"/>
    <w:rsid w:val="007906C9"/>
    <w:rsid w:val="00A53007"/>
    <w:rsid w:val="00AB55B3"/>
    <w:rsid w:val="00AF6A99"/>
    <w:rsid w:val="00C608A5"/>
    <w:rsid w:val="00C86214"/>
    <w:rsid w:val="00F0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B6ED99-0293-4550-91B8-0197D7432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8A5"/>
  </w:style>
  <w:style w:type="paragraph" w:styleId="2">
    <w:name w:val="heading 2"/>
    <w:basedOn w:val="a"/>
    <w:link w:val="20"/>
    <w:uiPriority w:val="9"/>
    <w:qFormat/>
    <w:rsid w:val="007906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74F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5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06C9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apple-converted-space">
    <w:name w:val="apple-converted-space"/>
    <w:basedOn w:val="a0"/>
    <w:rsid w:val="007906C9"/>
  </w:style>
  <w:style w:type="character" w:customStyle="1" w:styleId="a4">
    <w:name w:val="Без интервала Знак"/>
    <w:link w:val="a3"/>
    <w:uiPriority w:val="1"/>
    <w:locked/>
    <w:rsid w:val="007906C9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5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1110</Words>
  <Characters>6332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ХамелеоН</dc:creator>
  <cp:lastModifiedBy>MAC</cp:lastModifiedBy>
  <cp:revision>10</cp:revision>
  <dcterms:created xsi:type="dcterms:W3CDTF">2020-05-13T19:26:00Z</dcterms:created>
  <dcterms:modified xsi:type="dcterms:W3CDTF">2021-06-04T11:41:00Z</dcterms:modified>
</cp:coreProperties>
</file>